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DD0CB3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DD0CB3" w:rsidRPr="00DD0CB3" w:rsidRDefault="007C1C26" w:rsidP="00BA3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C16641" w:rsidRPr="00DD0CB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DD0CB3" w:rsidRPr="00DD0CB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45BD4" w:rsidRDefault="00DD0CB3" w:rsidP="008E5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D0CB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D0CB3">
        <w:rPr>
          <w:rFonts w:ascii="Times New Roman" w:hAnsi="Times New Roman" w:cs="Times New Roman"/>
          <w:sz w:val="28"/>
          <w:szCs w:val="28"/>
        </w:rPr>
        <w:t xml:space="preserve"> </w:t>
      </w:r>
      <w:r w:rsidR="00E45BD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E500A">
        <w:rPr>
          <w:rFonts w:ascii="Times New Roman" w:hAnsi="Times New Roman" w:cs="Times New Roman"/>
          <w:sz w:val="28"/>
          <w:szCs w:val="28"/>
        </w:rPr>
        <w:t>район</w:t>
      </w:r>
      <w:r w:rsidR="00E45BD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E500A">
        <w:rPr>
          <w:rFonts w:ascii="Times New Roman" w:hAnsi="Times New Roman" w:cs="Times New Roman"/>
          <w:sz w:val="28"/>
          <w:szCs w:val="28"/>
        </w:rPr>
        <w:t xml:space="preserve"> </w:t>
      </w:r>
      <w:r w:rsidR="008E500A" w:rsidRPr="008E500A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от 23 сентября 2015 г. № 985/1 «Об утверждении схем размещения нестационарных торговых объектов на территории муниципального </w:t>
      </w:r>
    </w:p>
    <w:p w:rsidR="003E75B3" w:rsidRPr="00DD0CB3" w:rsidRDefault="008E500A" w:rsidP="008E5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E500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8E500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E500A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A3E40" w:rsidRPr="00DD0CB3" w:rsidRDefault="00BA3E40" w:rsidP="00BA3E40">
      <w:pPr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CC555A" w:rsidRPr="007F7B2D" w:rsidRDefault="007C1C26" w:rsidP="00CC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П</w:t>
      </w:r>
      <w:r w:rsidR="00AB2F9A" w:rsidRPr="0089339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303F5F" w:rsidRPr="0089339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 w:rsidR="00303F5F"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3F5F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03F5F" w:rsidRPr="0089339D">
        <w:rPr>
          <w:rFonts w:ascii="Times New Roman" w:hAnsi="Times New Roman" w:cs="Times New Roman"/>
          <w:sz w:val="28"/>
          <w:szCs w:val="28"/>
        </w:rPr>
        <w:t>район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03F5F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8E500A" w:rsidRPr="0089339D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от 23 сентября 2015 г. 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DD0CB3" w:rsidRPr="00893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МНПА) </w:t>
      </w:r>
      <w:r w:rsidR="00BA7DFB" w:rsidRPr="0089339D">
        <w:rPr>
          <w:rFonts w:ascii="Times New Roman" w:hAnsi="Times New Roman" w:cs="Times New Roman"/>
          <w:sz w:val="28"/>
          <w:szCs w:val="28"/>
        </w:rPr>
        <w:t>р</w:t>
      </w:r>
      <w:r w:rsidR="00020CA0" w:rsidRPr="0089339D">
        <w:rPr>
          <w:rFonts w:ascii="Times New Roman" w:hAnsi="Times New Roman" w:cs="Times New Roman"/>
          <w:sz w:val="28"/>
          <w:szCs w:val="28"/>
        </w:rPr>
        <w:t>азработан</w:t>
      </w:r>
      <w:r w:rsidR="00DD0CB3" w:rsidRPr="0089339D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E500A" w:rsidRPr="0089339D">
        <w:rPr>
          <w:rFonts w:ascii="Times New Roman" w:hAnsi="Times New Roman" w:cs="Times New Roman"/>
          <w:sz w:val="28"/>
          <w:szCs w:val="28"/>
        </w:rPr>
        <w:t xml:space="preserve">со статьей 15 Федерального закона от 6 октября 2003 г. № 131-ФЗ «Об общих принципах организации местного самоуправления в Российской Федерации», Федеральным законом от 28 декабря 2009 г. № 381-ФЗ «Об основах государственного регулирования торговой деятельности в Российской Федерации», Законом Краснодарского края от 31 мая 2005 г.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 в целях </w:t>
      </w:r>
      <w:r w:rsidR="00CC555A">
        <w:rPr>
          <w:rFonts w:ascii="Times New Roman" w:hAnsi="Times New Roman" w:cs="Times New Roman"/>
          <w:sz w:val="28"/>
          <w:szCs w:val="28"/>
        </w:rPr>
        <w:t>реализаци</w:t>
      </w:r>
      <w:r w:rsidR="00CC555A">
        <w:rPr>
          <w:rFonts w:ascii="Times New Roman" w:hAnsi="Times New Roman" w:cs="Times New Roman"/>
          <w:sz w:val="28"/>
          <w:szCs w:val="28"/>
        </w:rPr>
        <w:t>и</w:t>
      </w:r>
      <w:r w:rsidR="00CC555A">
        <w:rPr>
          <w:rFonts w:ascii="Times New Roman" w:hAnsi="Times New Roman" w:cs="Times New Roman"/>
          <w:sz w:val="28"/>
          <w:szCs w:val="28"/>
        </w:rPr>
        <w:t xml:space="preserve"> права заинтересованных лиц на размещение новых </w:t>
      </w:r>
      <w:r w:rsidR="00CC555A" w:rsidRPr="007F7B2D">
        <w:rPr>
          <w:rFonts w:ascii="Times New Roman" w:hAnsi="Times New Roman" w:cs="Times New Roman"/>
          <w:sz w:val="28"/>
          <w:szCs w:val="28"/>
        </w:rPr>
        <w:t>нестационарных торговых объектов, необходимост</w:t>
      </w:r>
      <w:r w:rsidR="00CC555A">
        <w:rPr>
          <w:rFonts w:ascii="Times New Roman" w:hAnsi="Times New Roman" w:cs="Times New Roman"/>
          <w:sz w:val="28"/>
          <w:szCs w:val="28"/>
        </w:rPr>
        <w:t>и</w:t>
      </w:r>
      <w:r w:rsidR="00CC555A" w:rsidRPr="007F7B2D">
        <w:rPr>
          <w:rFonts w:ascii="Times New Roman" w:hAnsi="Times New Roman" w:cs="Times New Roman"/>
          <w:sz w:val="28"/>
          <w:szCs w:val="28"/>
        </w:rPr>
        <w:t xml:space="preserve"> обеспечения устойчивого развития территорий и достижения нормативов минимальной обеспеченности населения площадью торговых объектов на территории муниципального образования </w:t>
      </w:r>
      <w:proofErr w:type="spellStart"/>
      <w:r w:rsidR="00CC555A" w:rsidRPr="007F7B2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C555A" w:rsidRPr="007F7B2D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обеспечение равных возможностей для реализации прав хозяйствующих субъектов на осуществление торговой деятельности на территории муниципального образования </w:t>
      </w:r>
      <w:proofErr w:type="spellStart"/>
      <w:r w:rsidR="00CC555A" w:rsidRPr="007F7B2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C555A" w:rsidRPr="007F7B2D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края.</w:t>
      </w:r>
    </w:p>
    <w:p w:rsidR="00CC555A" w:rsidRPr="00C13B71" w:rsidRDefault="00CC555A" w:rsidP="00CC555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9609F9">
        <w:rPr>
          <w:rFonts w:ascii="Times New Roman" w:eastAsia="Times New Roman" w:hAnsi="Times New Roman" w:cs="Times New Roman"/>
          <w:sz w:val="28"/>
          <w:szCs w:val="28"/>
        </w:rPr>
        <w:t xml:space="preserve">о состоянию на 16 июня 2026 г. на территории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</w:rPr>
        <w:t xml:space="preserve"> района, согласно утвержденной схемы размещения нестационарных торговых объектов на землях, находящихся в муниципальной </w:t>
      </w:r>
      <w:r w:rsidRPr="007B188F">
        <w:rPr>
          <w:rFonts w:ascii="Times New Roman" w:eastAsia="Times New Roman" w:hAnsi="Times New Roman" w:cs="Times New Roman"/>
          <w:sz w:val="28"/>
          <w:szCs w:val="28"/>
        </w:rPr>
        <w:t xml:space="preserve">собственности, запланировано к размещению 115 объектов нестационарной торговли, </w:t>
      </w:r>
      <w:r w:rsidRPr="007B18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56 объектов осуществляют фактическую деятельность, остальные объекты (площадки) вакантны.</w:t>
      </w:r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555A" w:rsidRDefault="00CC555A" w:rsidP="00CC555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района с учетом предлагаемого регулирования нестационарные торговые объекты составят: - 64 – в Тимашевском г/п, 18 – в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Медведовском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18 – в Днепровском с/п, 1 – в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Незаймановском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Новокорсунском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Новоленинском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3 – в Поселковом с/п, 3 – в </w:t>
      </w:r>
      <w:proofErr w:type="spell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Роговском</w:t>
      </w:r>
      <w:proofErr w:type="spell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6 – </w:t>
      </w:r>
      <w:proofErr w:type="gramStart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proofErr w:type="gramEnd"/>
      <w:r w:rsidRPr="00960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 Кубанец. </w:t>
      </w:r>
    </w:p>
    <w:p w:rsidR="00CC555A" w:rsidRPr="009609F9" w:rsidRDefault="00CC555A" w:rsidP="00CC555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276B0" w:rsidRPr="0089339D" w:rsidRDefault="00D276B0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45BD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9339D">
        <w:rPr>
          <w:rFonts w:ascii="Times New Roman" w:hAnsi="Times New Roman" w:cs="Times New Roman"/>
          <w:sz w:val="28"/>
          <w:szCs w:val="28"/>
        </w:rPr>
        <w:t>район</w:t>
      </w:r>
    </w:p>
    <w:p w:rsidR="007A55C4" w:rsidRPr="0089339D" w:rsidRDefault="00E45BD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456BD">
        <w:rPr>
          <w:rFonts w:ascii="Times New Roman" w:hAnsi="Times New Roman" w:cs="Times New Roman"/>
          <w:sz w:val="28"/>
          <w:szCs w:val="28"/>
        </w:rPr>
        <w:t xml:space="preserve">  </w:t>
      </w:r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</w:t>
      </w:r>
      <w:r w:rsidR="00D276B0" w:rsidRPr="0089339D">
        <w:rPr>
          <w:rFonts w:ascii="Times New Roman" w:hAnsi="Times New Roman" w:cs="Times New Roman"/>
          <w:sz w:val="28"/>
          <w:szCs w:val="28"/>
        </w:rPr>
        <w:t>Д.Ю. Гусев</w:t>
      </w:r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sectPr w:rsidR="007A55C4" w:rsidRPr="0089339D" w:rsidSect="0089339D">
      <w:pgSz w:w="11905" w:h="16838"/>
      <w:pgMar w:top="426" w:right="567" w:bottom="14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5F95"/>
    <w:rsid w:val="00096D41"/>
    <w:rsid w:val="000A318D"/>
    <w:rsid w:val="000A5C71"/>
    <w:rsid w:val="000A7227"/>
    <w:rsid w:val="000B3DB2"/>
    <w:rsid w:val="000C11DE"/>
    <w:rsid w:val="000C1A15"/>
    <w:rsid w:val="000D02A4"/>
    <w:rsid w:val="000E7BF0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0D99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146A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010A"/>
    <w:rsid w:val="00331E34"/>
    <w:rsid w:val="00337F79"/>
    <w:rsid w:val="00343B3A"/>
    <w:rsid w:val="00347024"/>
    <w:rsid w:val="00356529"/>
    <w:rsid w:val="0036685C"/>
    <w:rsid w:val="00374AA5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122B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5F30D4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A55C4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372D9"/>
    <w:rsid w:val="00846A77"/>
    <w:rsid w:val="008763D1"/>
    <w:rsid w:val="00883DB3"/>
    <w:rsid w:val="00884822"/>
    <w:rsid w:val="00891F3E"/>
    <w:rsid w:val="0089339D"/>
    <w:rsid w:val="00895D9D"/>
    <w:rsid w:val="008B293E"/>
    <w:rsid w:val="008C1B8B"/>
    <w:rsid w:val="008E500A"/>
    <w:rsid w:val="008F5925"/>
    <w:rsid w:val="009001D7"/>
    <w:rsid w:val="00923018"/>
    <w:rsid w:val="009244A7"/>
    <w:rsid w:val="0092457C"/>
    <w:rsid w:val="009456BD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6A8F"/>
    <w:rsid w:val="00A933DA"/>
    <w:rsid w:val="00A95FAD"/>
    <w:rsid w:val="00AB2F9A"/>
    <w:rsid w:val="00AB4ADE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70"/>
    <w:rsid w:val="00B73104"/>
    <w:rsid w:val="00B81286"/>
    <w:rsid w:val="00B826B1"/>
    <w:rsid w:val="00B841C1"/>
    <w:rsid w:val="00B910CD"/>
    <w:rsid w:val="00B9151C"/>
    <w:rsid w:val="00B978C2"/>
    <w:rsid w:val="00BA3E40"/>
    <w:rsid w:val="00BA5D67"/>
    <w:rsid w:val="00BA7DFB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C555A"/>
    <w:rsid w:val="00CD25B9"/>
    <w:rsid w:val="00CD34F7"/>
    <w:rsid w:val="00CE0774"/>
    <w:rsid w:val="00CF5E87"/>
    <w:rsid w:val="00D276B0"/>
    <w:rsid w:val="00D40D3E"/>
    <w:rsid w:val="00D46B99"/>
    <w:rsid w:val="00D756EB"/>
    <w:rsid w:val="00D77382"/>
    <w:rsid w:val="00D83067"/>
    <w:rsid w:val="00D94C19"/>
    <w:rsid w:val="00D96429"/>
    <w:rsid w:val="00DA47B2"/>
    <w:rsid w:val="00DB15EE"/>
    <w:rsid w:val="00DB2057"/>
    <w:rsid w:val="00DC086F"/>
    <w:rsid w:val="00DC08BC"/>
    <w:rsid w:val="00DD0CB3"/>
    <w:rsid w:val="00DF229F"/>
    <w:rsid w:val="00E04A90"/>
    <w:rsid w:val="00E10A5F"/>
    <w:rsid w:val="00E12C50"/>
    <w:rsid w:val="00E16FEF"/>
    <w:rsid w:val="00E27428"/>
    <w:rsid w:val="00E45BD4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C897D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character" w:customStyle="1" w:styleId="2">
    <w:name w:val="Основной текст (2)_"/>
    <w:basedOn w:val="a0"/>
    <w:link w:val="20"/>
    <w:locked/>
    <w:rsid w:val="00D276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76B0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D0CB3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3E232-D2A1-4AFB-9981-6C9233AD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301</cp:revision>
  <cp:lastPrinted>2022-08-23T06:31:00Z</cp:lastPrinted>
  <dcterms:created xsi:type="dcterms:W3CDTF">2015-03-03T07:14:00Z</dcterms:created>
  <dcterms:modified xsi:type="dcterms:W3CDTF">2026-06-16T07:57:00Z</dcterms:modified>
</cp:coreProperties>
</file>